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8" w:rsidRDefault="00CB528E" w:rsidP="00CB528E">
      <w:pPr>
        <w:jc w:val="center"/>
        <w:rPr>
          <w:b/>
        </w:rPr>
      </w:pPr>
      <w:r w:rsidRPr="00CB528E">
        <w:rPr>
          <w:b/>
        </w:rPr>
        <w:t xml:space="preserve">4º de ESO. </w:t>
      </w:r>
      <w:r>
        <w:rPr>
          <w:b/>
        </w:rPr>
        <w:t xml:space="preserve">Matemáticas B. </w:t>
      </w:r>
      <w:r w:rsidR="00586C7F">
        <w:rPr>
          <w:b/>
        </w:rPr>
        <w:t xml:space="preserve">Examen de ecuaciones. </w:t>
      </w:r>
      <w:r>
        <w:rPr>
          <w:b/>
        </w:rPr>
        <w:t>02.12.2015.</w:t>
      </w:r>
    </w:p>
    <w:p w:rsidR="00192971" w:rsidRDefault="00192971" w:rsidP="00CB528E">
      <w:pPr>
        <w:jc w:val="center"/>
        <w:rPr>
          <w:b/>
        </w:rPr>
      </w:pPr>
    </w:p>
    <w:p w:rsidR="00CB528E" w:rsidRPr="00192971" w:rsidRDefault="00CB528E" w:rsidP="00CB528E">
      <w:pPr>
        <w:rPr>
          <w:b/>
        </w:rPr>
      </w:pPr>
      <w:r w:rsidRPr="00192971">
        <w:rPr>
          <w:b/>
        </w:rPr>
        <w:t>1.  Simplifica las siguientes fracciones algebraicas</w:t>
      </w:r>
      <w:r w:rsidR="00586C7F" w:rsidRPr="00192971">
        <w:rPr>
          <w:b/>
        </w:rPr>
        <w:t xml:space="preserve"> (1 punto)</w:t>
      </w:r>
      <w:r w:rsidRPr="00192971">
        <w:rPr>
          <w:b/>
        </w:rPr>
        <w:t>:</w:t>
      </w:r>
    </w:p>
    <w:p w:rsidR="00A652BB" w:rsidRPr="00A652BB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x(x+1)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CB528E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2x+1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+4x+1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2x+1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2x+1</m:t>
              </m:r>
            </m:den>
          </m:f>
        </m:oMath>
      </m:oMathPara>
    </w:p>
    <w:p w:rsidR="00192971" w:rsidRDefault="00192971" w:rsidP="00CB528E"/>
    <w:p w:rsidR="00CB528E" w:rsidRPr="00192971" w:rsidRDefault="00CB528E" w:rsidP="00CB528E">
      <w:pPr>
        <w:rPr>
          <w:b/>
        </w:rPr>
      </w:pPr>
      <w:r w:rsidRPr="00192971">
        <w:rPr>
          <w:b/>
        </w:rPr>
        <w:t>2. Opera</w:t>
      </w:r>
      <w:r w:rsidR="00AE1D0C" w:rsidRPr="00192971">
        <w:rPr>
          <w:b/>
        </w:rPr>
        <w:t xml:space="preserve"> y simplifica el resultado si es posible</w:t>
      </w:r>
      <w:r w:rsidR="00586C7F" w:rsidRPr="00192971">
        <w:rPr>
          <w:b/>
        </w:rPr>
        <w:t xml:space="preserve"> (2 puntos)</w:t>
      </w:r>
      <w:r w:rsidRPr="00192971">
        <w:rPr>
          <w:b/>
        </w:rPr>
        <w:t>:</w:t>
      </w:r>
    </w:p>
    <w:p w:rsidR="00A652BB" w:rsidRPr="00A652BB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x+2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3x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3(x+2)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(x-2)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x-2</m:t>
              </m:r>
            </m:den>
          </m:f>
        </m:oMath>
      </m:oMathPara>
    </w:p>
    <w:p w:rsidR="00CB528E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+3x+2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x-2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x-2+3(x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192971" w:rsidRDefault="00192971" w:rsidP="00CB528E"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4(x+1)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x+2</m:t>
              </m:r>
            </m:den>
          </m:f>
        </m:oMath>
      </m:oMathPara>
    </w:p>
    <w:p w:rsidR="00192971" w:rsidRDefault="00192971" w:rsidP="00CB528E"/>
    <w:p w:rsidR="00CB528E" w:rsidRPr="00192971" w:rsidRDefault="00CB528E" w:rsidP="00CB528E">
      <w:pPr>
        <w:rPr>
          <w:b/>
        </w:rPr>
      </w:pPr>
      <w:r w:rsidRPr="00192971">
        <w:rPr>
          <w:b/>
        </w:rPr>
        <w:t>3. Res</w:t>
      </w:r>
      <w:r w:rsidR="00586C7F" w:rsidRPr="00192971">
        <w:rPr>
          <w:b/>
        </w:rPr>
        <w:t>uelve las siguientes ecuaciones e indica, junto a cada solución, el tipo de número que es. (6 puntos)</w:t>
      </w:r>
    </w:p>
    <w:p w:rsidR="00A652BB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>a) 4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+7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=2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+7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-7±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49+32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-7±9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rSpRule m:val="4"/>
                  <m:rSp m:val="2"/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</m:oMath>
      </m:oMathPara>
    </w:p>
    <w:p w:rsidR="00BC4012" w:rsidRPr="00A652BB" w:rsidRDefault="00BC4012" w:rsidP="00CB528E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Si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x=±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=±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irracional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Si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=-2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-2</m:t>
              </m:r>
            </m:e>
          </m:rad>
          <m:r>
            <m:rPr>
              <m:scr m:val="double-struck"/>
            </m:rPr>
            <w:rPr>
              <w:rFonts w:ascii="Cambria Math" w:hAnsi="Cambria Math"/>
            </w:rPr>
            <m:t>∉R</m:t>
          </m:r>
        </m:oMath>
      </m:oMathPara>
    </w:p>
    <w:p w:rsidR="00A652BB" w:rsidRPr="00A652BB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>b) 2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=3x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-3x=0</m:t>
              </m:r>
            </m:e>
          </m:box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x(x+3)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2x-1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x=0 (natural)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x=-3(entero)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(racional)</m:t>
                    </m:r>
                  </m:e>
                </m:mr>
              </m:m>
            </m:e>
          </m:d>
        </m:oMath>
      </m:oMathPara>
    </w:p>
    <w:p w:rsidR="00BC4012" w:rsidRPr="00BC4012" w:rsidRDefault="00586C7F" w:rsidP="00CB528E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+x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=1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x+2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x+2-2x=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+x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</m:oMath>
      </m:oMathPara>
    </w:p>
    <w:p w:rsidR="00A652BB" w:rsidRPr="00A652BB" w:rsidRDefault="006522C0" w:rsidP="00CB528E">
      <m:oMathPara>
        <m:oMath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+2x-2=0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-2±2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=-1±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(irracionales)</m:t>
          </m:r>
        </m:oMath>
      </m:oMathPara>
    </w:p>
    <w:p w:rsidR="00AE1D0C" w:rsidRPr="004B760F" w:rsidRDefault="00192971" w:rsidP="00CB528E">
      <m:oMathPara>
        <m:oMath>
          <m:r>
            <m:rPr>
              <m:sty m:val="b"/>
            </m:rPr>
            <w:rPr>
              <w:rFonts w:ascii="Cambria Math" w:hAnsi="Cambria Math"/>
            </w:rPr>
            <m:t>d) x-</m:t>
          </m:r>
          <m:rad>
            <m:radPr>
              <m:degHide m:val="on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/>
                </w:rPr>
                <m:t>x-1</m:t>
              </m:r>
            </m:e>
          </m:rad>
          <m:r>
            <m:rPr>
              <m:sty m:val="b"/>
            </m:rPr>
            <w:rPr>
              <w:rFonts w:ascii="Cambria Math" w:hAnsi="Cambria Math"/>
            </w:rPr>
            <m:t>=3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x-1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=3-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x-1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box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x-1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+9-6x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4B760F" w:rsidRDefault="006522C0" w:rsidP="00CB528E">
      <m:oMathPara>
        <m:oMath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-7x+10=0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 xml:space="preserve">x=5,  x=2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no válida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.Ambos n</m:t>
          </m:r>
          <m:r>
            <m:rPr>
              <m:sty m:val="p"/>
            </m:rPr>
            <w:rPr>
              <w:rFonts w:ascii="Cambria Math" w:hAnsi="Cambria Math"/>
            </w:rPr>
            <m:t>aturales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92971" w:rsidRPr="004B760F" w:rsidRDefault="00192971" w:rsidP="00CB528E"/>
    <w:p w:rsidR="00CB528E" w:rsidRPr="00192971" w:rsidRDefault="00CB528E" w:rsidP="00CB528E">
      <w:pPr>
        <w:rPr>
          <w:b/>
        </w:rPr>
      </w:pPr>
      <w:r w:rsidRPr="00192971">
        <w:rPr>
          <w:b/>
        </w:rPr>
        <w:t xml:space="preserve">4. La siguiente </w:t>
      </w:r>
      <w:r w:rsidR="00AE1D0C" w:rsidRPr="00192971">
        <w:rPr>
          <w:b/>
        </w:rPr>
        <w:t>gráfica, en la que se han borrado los ejes,</w:t>
      </w:r>
      <w:r w:rsidRPr="00192971">
        <w:rPr>
          <w:b/>
        </w:rPr>
        <w:t xml:space="preserve"> </w:t>
      </w:r>
      <w:r w:rsidR="00AE1D0C" w:rsidRPr="00192971">
        <w:rPr>
          <w:b/>
        </w:rPr>
        <w:t>corresponde a</w:t>
      </w:r>
      <w:r w:rsidRPr="00192971">
        <w:rPr>
          <w:b/>
        </w:rPr>
        <w:t xml:space="preserve"> una función y=f(x). ¿Cuántas soluciones puede tener la ecuación f(x)=0? Justifica.</w:t>
      </w:r>
      <w:r w:rsidR="00586C7F" w:rsidRPr="00192971">
        <w:rPr>
          <w:b/>
        </w:rPr>
        <w:t xml:space="preserve"> (1 punto)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B760F" w:rsidTr="004B760F">
        <w:tc>
          <w:tcPr>
            <w:tcW w:w="4322" w:type="dxa"/>
          </w:tcPr>
          <w:p w:rsidR="004B760F" w:rsidRDefault="004B760F" w:rsidP="00F9643F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570530" cy="2999232"/>
                  <wp:effectExtent l="19050" t="0" r="122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0007" t="3981" r="36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530" cy="299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4B760F" w:rsidRDefault="004B760F" w:rsidP="00192971">
            <w:r>
              <w:t>Según donde esté el eje de las x, puede cortar a la curva en 0, 1, 2, 3 ó 4 puntos, que corresponden a las soluciones. Por tanto, puede no tener ninguna solución ó hasta como máximo cuatro.</w:t>
            </w:r>
          </w:p>
        </w:tc>
      </w:tr>
    </w:tbl>
    <w:p w:rsidR="00AE1D0C" w:rsidRPr="00CB528E" w:rsidRDefault="00AE1D0C" w:rsidP="00CB528E"/>
    <w:sectPr w:rsidR="00AE1D0C" w:rsidRPr="00CB528E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AF4"/>
    <w:multiLevelType w:val="hybridMultilevel"/>
    <w:tmpl w:val="800CE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2269"/>
    <w:multiLevelType w:val="hybridMultilevel"/>
    <w:tmpl w:val="31AE4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CB528E"/>
    <w:rsid w:val="00192971"/>
    <w:rsid w:val="004B760F"/>
    <w:rsid w:val="00586C7F"/>
    <w:rsid w:val="006522C0"/>
    <w:rsid w:val="00693088"/>
    <w:rsid w:val="008335C4"/>
    <w:rsid w:val="00A652BB"/>
    <w:rsid w:val="00AE1D0C"/>
    <w:rsid w:val="00BC4012"/>
    <w:rsid w:val="00CB528E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8E"/>
    <w:pPr>
      <w:spacing w:after="160" w:line="259" w:lineRule="auto"/>
    </w:pPr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28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52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8E"/>
    <w:rPr>
      <w:rFonts w:ascii="Tahoma" w:eastAsiaTheme="minorEastAsia" w:hAnsi="Tahoma" w:cs="Tahoma"/>
      <w:sz w:val="16"/>
      <w:szCs w:val="16"/>
      <w:lang w:eastAsia="zh-TW"/>
    </w:rPr>
  </w:style>
  <w:style w:type="table" w:styleId="Tablaconcuadrcula">
    <w:name w:val="Table Grid"/>
    <w:basedOn w:val="Tablanormal"/>
    <w:uiPriority w:val="59"/>
    <w:rsid w:val="004B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4</cp:revision>
  <dcterms:created xsi:type="dcterms:W3CDTF">2015-11-28T18:45:00Z</dcterms:created>
  <dcterms:modified xsi:type="dcterms:W3CDTF">2015-12-01T15:45:00Z</dcterms:modified>
</cp:coreProperties>
</file>